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64B8" w:rsidRPr="00173D3C" w:rsidRDefault="004864B8" w:rsidP="004864B8">
      <w:pPr>
        <w:tabs>
          <w:tab w:val="left" w:pos="0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 w:rsidR="00F875C3" w:rsidRPr="00671E86">
        <w:rPr>
          <w:noProof/>
          <w:sz w:val="28"/>
          <w:szCs w:val="28"/>
        </w:rPr>
        <w:object w:dxaOrig="2040" w:dyaOrig="2325" w14:anchorId="0AA15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6pt;height:48pt;mso-width-percent:0;mso-height-percent:0;mso-width-percent:0;mso-height-percent:0" o:ole="">
            <v:imagedata r:id="rId8" o:title=""/>
          </v:shape>
          <o:OLEObject Type="Embed" ProgID="PBrush" ShapeID="_x0000_i1025" DrawAspect="Content" ObjectID="_1842075919" r:id="rId9"/>
        </w:object>
      </w:r>
    </w:p>
    <w:p w:rsidR="004864B8" w:rsidRPr="00173D3C" w:rsidRDefault="004864B8" w:rsidP="004864B8">
      <w:pPr>
        <w:ind w:firstLine="709"/>
        <w:outlineLvl w:val="0"/>
        <w:rPr>
          <w:b/>
          <w:i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           </w:t>
      </w:r>
      <w:r w:rsidRPr="00173D3C">
        <w:rPr>
          <w:b/>
          <w:spacing w:val="40"/>
          <w:sz w:val="28"/>
          <w:szCs w:val="28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864B8" w:rsidRPr="00F12D66" w:rsidTr="00452F67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4B8" w:rsidRDefault="004864B8" w:rsidP="00452F67">
            <w:pPr>
              <w:keepNext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ВІСІМДЕСЯТ</w:t>
            </w:r>
            <w:r w:rsidRPr="00F12D66">
              <w:rPr>
                <w:rFonts w:eastAsia="Calibri"/>
                <w:b/>
                <w:bCs/>
                <w:lang w:eastAsia="en-US"/>
              </w:rPr>
              <w:t xml:space="preserve"> ДЕВ’ЯТА СЕСІЯ</w:t>
            </w:r>
            <w:r w:rsidRPr="00F12D66">
              <w:rPr>
                <w:rFonts w:eastAsia="Calibri"/>
                <w:b/>
                <w:lang w:eastAsia="en-US"/>
              </w:rPr>
              <w:t xml:space="preserve"> ВОСЬМОГО СКЛИКАННЯ</w:t>
            </w:r>
          </w:p>
          <w:p w:rsidR="004864B8" w:rsidRPr="00F12D66" w:rsidRDefault="004864B8" w:rsidP="00452F67">
            <w:pPr>
              <w:keepNext/>
              <w:jc w:val="center"/>
              <w:rPr>
                <w:rFonts w:eastAsia="Calibri"/>
                <w:b/>
                <w:lang w:eastAsia="en-US"/>
              </w:rPr>
            </w:pPr>
          </w:p>
          <w:p w:rsidR="004864B8" w:rsidRPr="00F12D66" w:rsidRDefault="004864B8" w:rsidP="00452F67">
            <w:pPr>
              <w:keepNext/>
              <w:jc w:val="center"/>
              <w:rPr>
                <w:rFonts w:eastAsia="Calibri"/>
                <w:b/>
                <w:lang w:eastAsia="en-US"/>
              </w:rPr>
            </w:pPr>
            <w:r w:rsidRPr="00F12D66">
              <w:rPr>
                <w:rFonts w:eastAsia="Calibri"/>
                <w:b/>
                <w:lang w:eastAsia="en-US"/>
              </w:rPr>
              <w:t>(ПОЗАЧЕРГОВЕ ЗАСІДАННЯ)</w:t>
            </w:r>
          </w:p>
          <w:p w:rsidR="004864B8" w:rsidRPr="00F12D66" w:rsidRDefault="004864B8" w:rsidP="00452F67">
            <w:pPr>
              <w:keepNext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4864B8" w:rsidRPr="001A5AB3" w:rsidRDefault="004864B8" w:rsidP="004864B8">
      <w:pPr>
        <w:keepNext/>
        <w:tabs>
          <w:tab w:val="left" w:pos="14743"/>
        </w:tabs>
        <w:jc w:val="center"/>
        <w:rPr>
          <w:spacing w:val="80"/>
        </w:rPr>
      </w:pPr>
      <w:r w:rsidRPr="00F12D66">
        <w:rPr>
          <w:b/>
          <w:spacing w:val="80"/>
        </w:rPr>
        <w:t>РІШЕННЯ</w:t>
      </w:r>
    </w:p>
    <w:p w:rsidR="004864B8" w:rsidRPr="00173D3C" w:rsidRDefault="004864B8" w:rsidP="004864B8">
      <w:pPr>
        <w:rPr>
          <w:b/>
          <w:bCs/>
        </w:rPr>
      </w:pPr>
    </w:p>
    <w:p w:rsidR="004864B8" w:rsidRPr="004A27B9" w:rsidRDefault="004864B8" w:rsidP="004864B8">
      <w:pPr>
        <w:rPr>
          <w:b/>
          <w:bCs/>
        </w:rPr>
      </w:pPr>
      <w:r w:rsidRPr="004A27B9">
        <w:rPr>
          <w:b/>
          <w:bCs/>
        </w:rPr>
        <w:t>28.05.2026                                                                                                              № 649</w:t>
      </w:r>
      <w:r>
        <w:rPr>
          <w:b/>
          <w:bCs/>
          <w:lang w:val="uk-UA"/>
        </w:rPr>
        <w:t>8</w:t>
      </w:r>
      <w:r w:rsidRPr="004A27B9">
        <w:rPr>
          <w:b/>
          <w:bCs/>
        </w:rPr>
        <w:t>-89-</w:t>
      </w:r>
      <w:r w:rsidRPr="004A27B9">
        <w:rPr>
          <w:b/>
          <w:bCs/>
          <w:lang w:val="de-DE"/>
        </w:rPr>
        <w:t>VIII</w:t>
      </w: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Комунального закладу «</w:t>
      </w:r>
      <w:proofErr w:type="spellStart"/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Синяківський</w:t>
      </w:r>
      <w:proofErr w:type="spellEnd"/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хіміко-технологічний ліцей – заклад загальної середньої освіти І-ІІ ступенів</w:t>
      </w:r>
      <w:r w:rsidR="00A32D5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№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15»</w:t>
      </w:r>
      <w:r w:rsidR="00010622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>Бучанської міської ради Київської області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Бучанської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>аконом  України  «Про місцеве самоврядування в Україні» Бучанська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Комунального закладу «</w:t>
      </w:r>
      <w:proofErr w:type="spellStart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Синяківський</w:t>
      </w:r>
      <w:proofErr w:type="spellEnd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хіміко-технологічний ліцей – заклад загальної середньої освіти І-ІІ ступенів № 15» Бучанської міської ради Київської області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193BDC" w:rsidRDefault="00FE3879" w:rsidP="004864B8">
      <w:pPr>
        <w:pStyle w:val="a3"/>
        <w:ind w:left="0" w:firstLine="709"/>
        <w:jc w:val="both"/>
        <w:rPr>
          <w:rFonts w:eastAsia="Malgun Gothic Semilight"/>
          <w:sz w:val="26"/>
          <w:szCs w:val="26"/>
        </w:rPr>
      </w:pPr>
      <w:r w:rsidRPr="00865BC9">
        <w:rPr>
          <w:sz w:val="26"/>
          <w:szCs w:val="26"/>
        </w:rPr>
        <w:t xml:space="preserve">3. </w:t>
      </w:r>
      <w:r w:rsidR="004864B8" w:rsidRPr="00173D3C">
        <w:rPr>
          <w:sz w:val="26"/>
          <w:szCs w:val="26"/>
        </w:rPr>
        <w:t xml:space="preserve">Контроль за </w:t>
      </w:r>
      <w:proofErr w:type="spellStart"/>
      <w:r w:rsidR="004864B8" w:rsidRPr="00173D3C">
        <w:rPr>
          <w:sz w:val="26"/>
          <w:szCs w:val="26"/>
        </w:rPr>
        <w:t>виконанням</w:t>
      </w:r>
      <w:proofErr w:type="spellEnd"/>
      <w:r w:rsidR="004864B8" w:rsidRPr="00173D3C">
        <w:rPr>
          <w:sz w:val="26"/>
          <w:szCs w:val="26"/>
        </w:rPr>
        <w:t xml:space="preserve"> </w:t>
      </w:r>
      <w:proofErr w:type="spellStart"/>
      <w:r w:rsidR="004864B8" w:rsidRPr="00173D3C">
        <w:rPr>
          <w:sz w:val="26"/>
          <w:szCs w:val="26"/>
        </w:rPr>
        <w:t>даного</w:t>
      </w:r>
      <w:proofErr w:type="spellEnd"/>
      <w:r w:rsidR="004864B8" w:rsidRPr="00173D3C">
        <w:rPr>
          <w:sz w:val="26"/>
          <w:szCs w:val="26"/>
        </w:rPr>
        <w:t xml:space="preserve"> </w:t>
      </w:r>
      <w:proofErr w:type="spellStart"/>
      <w:r w:rsidR="004864B8" w:rsidRPr="00173D3C">
        <w:rPr>
          <w:sz w:val="26"/>
          <w:szCs w:val="26"/>
        </w:rPr>
        <w:t>рішення</w:t>
      </w:r>
      <w:proofErr w:type="spellEnd"/>
      <w:r w:rsidR="004864B8" w:rsidRPr="00173D3C">
        <w:rPr>
          <w:sz w:val="26"/>
          <w:szCs w:val="26"/>
        </w:rPr>
        <w:t xml:space="preserve"> </w:t>
      </w:r>
      <w:proofErr w:type="spellStart"/>
      <w:r w:rsidR="004864B8" w:rsidRPr="00173D3C">
        <w:rPr>
          <w:sz w:val="26"/>
          <w:szCs w:val="26"/>
        </w:rPr>
        <w:t>покласти</w:t>
      </w:r>
      <w:proofErr w:type="spellEnd"/>
      <w:r w:rsidR="004864B8" w:rsidRPr="00173D3C">
        <w:rPr>
          <w:sz w:val="26"/>
          <w:szCs w:val="26"/>
        </w:rPr>
        <w:t xml:space="preserve"> на </w:t>
      </w:r>
      <w:proofErr w:type="spellStart"/>
      <w:r w:rsidR="004864B8" w:rsidRPr="00173D3C">
        <w:rPr>
          <w:sz w:val="26"/>
          <w:szCs w:val="26"/>
        </w:rPr>
        <w:t>комісію</w:t>
      </w:r>
      <w:proofErr w:type="spellEnd"/>
      <w:r w:rsidR="004864B8" w:rsidRPr="00B66729">
        <w:rPr>
          <w:sz w:val="26"/>
          <w:szCs w:val="26"/>
        </w:rPr>
        <w:t xml:space="preserve"> з </w:t>
      </w:r>
      <w:proofErr w:type="spellStart"/>
      <w:r w:rsidR="004864B8" w:rsidRPr="00B66729">
        <w:rPr>
          <w:sz w:val="26"/>
          <w:szCs w:val="26"/>
        </w:rPr>
        <w:t>питань</w:t>
      </w:r>
      <w:proofErr w:type="spellEnd"/>
      <w:r w:rsidR="004864B8" w:rsidRPr="00B66729">
        <w:rPr>
          <w:sz w:val="26"/>
          <w:szCs w:val="26"/>
        </w:rPr>
        <w:t xml:space="preserve"> </w:t>
      </w:r>
      <w:proofErr w:type="spellStart"/>
      <w:r w:rsidR="004864B8" w:rsidRPr="00B66729">
        <w:rPr>
          <w:sz w:val="26"/>
          <w:szCs w:val="26"/>
        </w:rPr>
        <w:t>житлово-комунального</w:t>
      </w:r>
      <w:proofErr w:type="spellEnd"/>
      <w:r w:rsidR="004864B8" w:rsidRPr="00B66729">
        <w:rPr>
          <w:sz w:val="26"/>
          <w:szCs w:val="26"/>
        </w:rPr>
        <w:t xml:space="preserve"> </w:t>
      </w:r>
      <w:proofErr w:type="spellStart"/>
      <w:r w:rsidR="004864B8" w:rsidRPr="00B66729">
        <w:rPr>
          <w:sz w:val="26"/>
          <w:szCs w:val="26"/>
        </w:rPr>
        <w:t>господарства</w:t>
      </w:r>
      <w:proofErr w:type="spellEnd"/>
      <w:r w:rsidR="004864B8" w:rsidRPr="00B66729">
        <w:rPr>
          <w:sz w:val="26"/>
          <w:szCs w:val="26"/>
        </w:rPr>
        <w:t xml:space="preserve">, благоустрою, </w:t>
      </w:r>
      <w:proofErr w:type="spellStart"/>
      <w:r w:rsidR="004864B8" w:rsidRPr="00B66729">
        <w:rPr>
          <w:sz w:val="26"/>
          <w:szCs w:val="26"/>
        </w:rPr>
        <w:t>енергоефективності</w:t>
      </w:r>
      <w:proofErr w:type="spellEnd"/>
      <w:r w:rsidR="004864B8" w:rsidRPr="00B66729">
        <w:rPr>
          <w:sz w:val="26"/>
          <w:szCs w:val="26"/>
        </w:rPr>
        <w:t xml:space="preserve">, </w:t>
      </w:r>
      <w:proofErr w:type="spellStart"/>
      <w:r w:rsidR="004864B8" w:rsidRPr="00B66729">
        <w:rPr>
          <w:sz w:val="26"/>
          <w:szCs w:val="26"/>
        </w:rPr>
        <w:t>управління</w:t>
      </w:r>
      <w:proofErr w:type="spellEnd"/>
      <w:r w:rsidR="004864B8" w:rsidRPr="00B66729">
        <w:rPr>
          <w:b/>
          <w:sz w:val="26"/>
          <w:szCs w:val="26"/>
        </w:rPr>
        <w:t xml:space="preserve"> </w:t>
      </w:r>
      <w:proofErr w:type="spellStart"/>
      <w:r w:rsidR="004864B8" w:rsidRPr="00B66729">
        <w:rPr>
          <w:sz w:val="26"/>
          <w:szCs w:val="26"/>
        </w:rPr>
        <w:t>комунальною</w:t>
      </w:r>
      <w:proofErr w:type="spellEnd"/>
      <w:r w:rsidR="004864B8" w:rsidRPr="00B66729">
        <w:rPr>
          <w:sz w:val="26"/>
          <w:szCs w:val="26"/>
        </w:rPr>
        <w:t xml:space="preserve"> </w:t>
      </w:r>
      <w:proofErr w:type="spellStart"/>
      <w:r w:rsidR="004864B8" w:rsidRPr="00B66729">
        <w:rPr>
          <w:sz w:val="26"/>
          <w:szCs w:val="26"/>
        </w:rPr>
        <w:t>власністю</w:t>
      </w:r>
      <w:proofErr w:type="spellEnd"/>
      <w:r w:rsidR="004864B8" w:rsidRPr="00B66729">
        <w:rPr>
          <w:sz w:val="26"/>
          <w:szCs w:val="26"/>
        </w:rPr>
        <w:t xml:space="preserve">, </w:t>
      </w:r>
      <w:r w:rsidR="004864B8" w:rsidRPr="00B66729">
        <w:rPr>
          <w:rFonts w:eastAsia="Malgun Gothic Semilight"/>
          <w:sz w:val="26"/>
          <w:szCs w:val="26"/>
        </w:rPr>
        <w:t>транспорту</w:t>
      </w:r>
      <w:r w:rsidR="004864B8" w:rsidRPr="00B66729">
        <w:rPr>
          <w:sz w:val="26"/>
          <w:szCs w:val="26"/>
        </w:rPr>
        <w:t xml:space="preserve">, </w:t>
      </w:r>
      <w:proofErr w:type="spellStart"/>
      <w:r w:rsidR="004864B8" w:rsidRPr="00B66729">
        <w:rPr>
          <w:rFonts w:eastAsia="Malgun Gothic Semilight"/>
          <w:sz w:val="26"/>
          <w:szCs w:val="26"/>
        </w:rPr>
        <w:t>зв’язку</w:t>
      </w:r>
      <w:proofErr w:type="spellEnd"/>
      <w:r w:rsidR="004864B8" w:rsidRPr="00B66729">
        <w:rPr>
          <w:sz w:val="26"/>
          <w:szCs w:val="26"/>
        </w:rPr>
        <w:t xml:space="preserve">, </w:t>
      </w:r>
      <w:proofErr w:type="spellStart"/>
      <w:r w:rsidR="004864B8" w:rsidRPr="00B66729">
        <w:rPr>
          <w:rFonts w:eastAsia="Malgun Gothic Semilight"/>
          <w:sz w:val="26"/>
          <w:szCs w:val="26"/>
        </w:rPr>
        <w:t>торг</w:t>
      </w:r>
      <w:r w:rsidR="004864B8" w:rsidRPr="00B66729">
        <w:rPr>
          <w:sz w:val="26"/>
          <w:szCs w:val="26"/>
        </w:rPr>
        <w:t>і</w:t>
      </w:r>
      <w:r w:rsidR="004864B8" w:rsidRPr="00B66729">
        <w:rPr>
          <w:rFonts w:eastAsia="Malgun Gothic Semilight"/>
          <w:sz w:val="26"/>
          <w:szCs w:val="26"/>
        </w:rPr>
        <w:t>вл</w:t>
      </w:r>
      <w:r w:rsidR="004864B8" w:rsidRPr="00B66729">
        <w:rPr>
          <w:sz w:val="26"/>
          <w:szCs w:val="26"/>
        </w:rPr>
        <w:t>і</w:t>
      </w:r>
      <w:proofErr w:type="spellEnd"/>
      <w:r w:rsidR="004864B8" w:rsidRPr="00B66729">
        <w:rPr>
          <w:sz w:val="26"/>
          <w:szCs w:val="26"/>
        </w:rPr>
        <w:t xml:space="preserve"> </w:t>
      </w:r>
      <w:r w:rsidR="004864B8" w:rsidRPr="00B66729">
        <w:rPr>
          <w:rFonts w:eastAsia="Malgun Gothic Semilight"/>
          <w:sz w:val="26"/>
          <w:szCs w:val="26"/>
        </w:rPr>
        <w:t>та</w:t>
      </w:r>
      <w:r w:rsidR="004864B8" w:rsidRPr="00B66729">
        <w:rPr>
          <w:sz w:val="26"/>
          <w:szCs w:val="26"/>
        </w:rPr>
        <w:t xml:space="preserve"> </w:t>
      </w:r>
      <w:proofErr w:type="spellStart"/>
      <w:r w:rsidR="004864B8" w:rsidRPr="00B66729">
        <w:rPr>
          <w:rFonts w:eastAsia="Malgun Gothic Semilight"/>
          <w:sz w:val="26"/>
          <w:szCs w:val="26"/>
        </w:rPr>
        <w:t>сфери</w:t>
      </w:r>
      <w:proofErr w:type="spellEnd"/>
      <w:r w:rsidR="004864B8" w:rsidRPr="00B66729">
        <w:rPr>
          <w:sz w:val="26"/>
          <w:szCs w:val="26"/>
        </w:rPr>
        <w:t xml:space="preserve"> </w:t>
      </w:r>
      <w:proofErr w:type="spellStart"/>
      <w:r w:rsidR="004864B8" w:rsidRPr="00B66729">
        <w:rPr>
          <w:rFonts w:eastAsia="Malgun Gothic Semilight"/>
          <w:sz w:val="26"/>
          <w:szCs w:val="26"/>
        </w:rPr>
        <w:t>послуг</w:t>
      </w:r>
      <w:proofErr w:type="spellEnd"/>
      <w:r w:rsidR="004864B8" w:rsidRPr="00B66729">
        <w:rPr>
          <w:rFonts w:eastAsia="Malgun Gothic Semilight"/>
          <w:sz w:val="26"/>
          <w:szCs w:val="26"/>
        </w:rPr>
        <w:t>.</w:t>
      </w:r>
    </w:p>
    <w:p w:rsidR="004864B8" w:rsidRDefault="004864B8" w:rsidP="004864B8">
      <w:pPr>
        <w:pStyle w:val="a3"/>
        <w:ind w:left="0" w:firstLine="709"/>
        <w:jc w:val="both"/>
        <w:rPr>
          <w:rFonts w:eastAsia="Malgun Gothic Semilight"/>
          <w:sz w:val="26"/>
          <w:szCs w:val="26"/>
        </w:rPr>
      </w:pPr>
    </w:p>
    <w:p w:rsidR="004864B8" w:rsidRDefault="004864B8" w:rsidP="004864B8">
      <w:pPr>
        <w:pStyle w:val="a3"/>
        <w:ind w:left="0" w:firstLine="709"/>
        <w:jc w:val="both"/>
        <w:rPr>
          <w:rFonts w:eastAsia="Malgun Gothic Semilight"/>
          <w:sz w:val="26"/>
          <w:szCs w:val="26"/>
        </w:rPr>
      </w:pPr>
    </w:p>
    <w:p w:rsidR="004864B8" w:rsidRDefault="004864B8" w:rsidP="004864B8">
      <w:pPr>
        <w:pStyle w:val="a3"/>
        <w:ind w:left="0" w:firstLine="709"/>
        <w:jc w:val="both"/>
        <w:rPr>
          <w:rFonts w:eastAsia="Malgun Gothic Semilight"/>
          <w:sz w:val="26"/>
          <w:szCs w:val="26"/>
        </w:rPr>
      </w:pPr>
    </w:p>
    <w:p w:rsidR="004864B8" w:rsidRPr="00865BC9" w:rsidRDefault="004864B8" w:rsidP="004864B8">
      <w:pPr>
        <w:pStyle w:val="a3"/>
        <w:ind w:left="0" w:firstLine="709"/>
        <w:jc w:val="both"/>
        <w:rPr>
          <w:sz w:val="26"/>
          <w:szCs w:val="26"/>
          <w:lang w:val="uk-UA"/>
        </w:rPr>
      </w:pPr>
    </w:p>
    <w:p w:rsidR="00F257E5" w:rsidRPr="00865BC9" w:rsidRDefault="00020A88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="00FE3879" w:rsidRPr="00865BC9">
        <w:rPr>
          <w:b/>
          <w:sz w:val="26"/>
          <w:szCs w:val="26"/>
          <w:lang w:val="uk-UA"/>
        </w:rPr>
        <w:t xml:space="preserve">      </w:t>
      </w:r>
      <w:r w:rsidR="002512CB" w:rsidRPr="00865BC9">
        <w:rPr>
          <w:b/>
          <w:sz w:val="26"/>
          <w:szCs w:val="26"/>
          <w:lang w:val="uk-UA"/>
        </w:rPr>
        <w:t xml:space="preserve">       </w:t>
      </w:r>
      <w:r w:rsidR="004864B8">
        <w:rPr>
          <w:b/>
          <w:sz w:val="26"/>
          <w:szCs w:val="26"/>
          <w:lang w:val="uk-UA"/>
        </w:rPr>
        <w:t xml:space="preserve">   </w:t>
      </w:r>
      <w:r w:rsidR="002512CB" w:rsidRPr="00865BC9">
        <w:rPr>
          <w:b/>
          <w:sz w:val="26"/>
          <w:szCs w:val="26"/>
          <w:lang w:val="uk-UA"/>
        </w:rPr>
        <w:t xml:space="preserve">                </w:t>
      </w:r>
      <w:r w:rsidR="00FE3879" w:rsidRPr="00865BC9">
        <w:rPr>
          <w:b/>
          <w:sz w:val="26"/>
          <w:szCs w:val="26"/>
          <w:lang w:val="uk-UA"/>
        </w:rPr>
        <w:t xml:space="preserve">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tbl>
      <w:tblPr>
        <w:tblpPr w:leftFromText="180" w:rightFromText="180" w:horzAnchor="margin" w:tblpX="-317" w:tblpY="715"/>
        <w:tblW w:w="9671" w:type="dxa"/>
        <w:tblLook w:val="00A0" w:firstRow="1" w:lastRow="0" w:firstColumn="1" w:lastColumn="0" w:noHBand="0" w:noVBand="0"/>
      </w:tblPr>
      <w:tblGrid>
        <w:gridCol w:w="3652"/>
        <w:gridCol w:w="3039"/>
        <w:gridCol w:w="2980"/>
      </w:tblGrid>
      <w:tr w:rsidR="004864B8" w:rsidRPr="00A326C3" w:rsidTr="009D6B66">
        <w:trPr>
          <w:trHeight w:val="1447"/>
        </w:trPr>
        <w:tc>
          <w:tcPr>
            <w:tcW w:w="3652" w:type="dxa"/>
          </w:tcPr>
          <w:p w:rsidR="004864B8" w:rsidRPr="00A326C3" w:rsidRDefault="004864B8" w:rsidP="004864B8">
            <w:pPr>
              <w:adjustRightInd w:val="0"/>
              <w:rPr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Заступниця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міського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i/>
                <w:sz w:val="28"/>
              </w:rPr>
            </w:pPr>
          </w:p>
        </w:tc>
        <w:tc>
          <w:tcPr>
            <w:tcW w:w="3039" w:type="dxa"/>
            <w:vAlign w:val="center"/>
          </w:tcPr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  <w:r w:rsidRPr="00A326C3">
              <w:rPr>
                <w:sz w:val="28"/>
              </w:rPr>
              <w:t xml:space="preserve">________________ </w:t>
            </w:r>
          </w:p>
          <w:p w:rsidR="004864B8" w:rsidRPr="004A27B9" w:rsidRDefault="004864B8" w:rsidP="004864B8">
            <w:pPr>
              <w:widowControl w:val="0"/>
              <w:tabs>
                <w:tab w:val="left" w:pos="0"/>
              </w:tabs>
              <w:jc w:val="center"/>
            </w:pPr>
            <w:r w:rsidRPr="004A27B9">
              <w:t>28.05.2026</w:t>
            </w:r>
          </w:p>
        </w:tc>
        <w:tc>
          <w:tcPr>
            <w:tcW w:w="2980" w:type="dxa"/>
            <w:hideMark/>
          </w:tcPr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A326C3">
              <w:rPr>
                <w:sz w:val="28"/>
                <w:szCs w:val="28"/>
              </w:rPr>
              <w:t>Людмила РИЖЕНКО</w:t>
            </w:r>
          </w:p>
        </w:tc>
      </w:tr>
      <w:tr w:rsidR="004864B8" w:rsidRPr="00A326C3" w:rsidTr="009D6B66">
        <w:trPr>
          <w:trHeight w:val="1447"/>
        </w:trPr>
        <w:tc>
          <w:tcPr>
            <w:tcW w:w="3652" w:type="dxa"/>
          </w:tcPr>
          <w:p w:rsidR="004864B8" w:rsidRDefault="004864B8" w:rsidP="004864B8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4864B8" w:rsidRPr="00A326C3" w:rsidRDefault="004864B8" w:rsidP="004864B8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4864B8" w:rsidRPr="00A326C3" w:rsidRDefault="004864B8" w:rsidP="004864B8">
            <w:pPr>
              <w:adjustRightInd w:val="0"/>
              <w:rPr>
                <w:color w:val="000000"/>
                <w:sz w:val="28"/>
                <w:szCs w:val="28"/>
                <w:lang w:eastAsia="uk-UA"/>
              </w:rPr>
            </w:pPr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юридично-кадрової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роботи</w:t>
            </w:r>
            <w:proofErr w:type="spellEnd"/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i/>
                <w:sz w:val="28"/>
              </w:rPr>
            </w:pPr>
          </w:p>
        </w:tc>
        <w:tc>
          <w:tcPr>
            <w:tcW w:w="3039" w:type="dxa"/>
            <w:vAlign w:val="center"/>
          </w:tcPr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A326C3">
              <w:rPr>
                <w:sz w:val="28"/>
              </w:rPr>
              <w:t xml:space="preserve">__________________ </w:t>
            </w:r>
            <w:r w:rsidRPr="004A27B9">
              <w:rPr>
                <w:color w:val="000000"/>
                <w:lang w:eastAsia="uk-UA"/>
              </w:rPr>
              <w:t>28.05.2026</w:t>
            </w: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0" w:type="dxa"/>
          </w:tcPr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sz w:val="28"/>
              </w:rPr>
            </w:pPr>
            <w:proofErr w:type="spellStart"/>
            <w:r w:rsidRPr="00A326C3">
              <w:rPr>
                <w:sz w:val="28"/>
                <w:szCs w:val="28"/>
              </w:rPr>
              <w:t>Юлія</w:t>
            </w:r>
            <w:proofErr w:type="spellEnd"/>
            <w:r w:rsidRPr="00A326C3">
              <w:rPr>
                <w:sz w:val="28"/>
                <w:szCs w:val="28"/>
              </w:rPr>
              <w:t xml:space="preserve"> ГАЛДЕЦЬКА</w:t>
            </w:r>
          </w:p>
        </w:tc>
      </w:tr>
      <w:tr w:rsidR="004864B8" w:rsidRPr="00A326C3" w:rsidTr="009D6B66">
        <w:trPr>
          <w:trHeight w:val="1447"/>
        </w:trPr>
        <w:tc>
          <w:tcPr>
            <w:tcW w:w="3652" w:type="dxa"/>
          </w:tcPr>
          <w:p w:rsidR="004864B8" w:rsidRDefault="004864B8" w:rsidP="004864B8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4864B8" w:rsidRPr="00A326C3" w:rsidRDefault="004864B8" w:rsidP="004864B8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4864B8" w:rsidRPr="00A326C3" w:rsidRDefault="004864B8" w:rsidP="004864B8">
            <w:pPr>
              <w:adjustRightInd w:val="0"/>
              <w:rPr>
                <w:i/>
                <w:sz w:val="28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Відділу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Бучанської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ради</w:t>
            </w:r>
          </w:p>
        </w:tc>
        <w:tc>
          <w:tcPr>
            <w:tcW w:w="3039" w:type="dxa"/>
            <w:vAlign w:val="center"/>
          </w:tcPr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 w:rsidRPr="00A326C3">
              <w:rPr>
                <w:sz w:val="28"/>
              </w:rPr>
              <w:t xml:space="preserve">__________________ </w:t>
            </w:r>
            <w:r w:rsidRPr="004A27B9">
              <w:rPr>
                <w:color w:val="000000"/>
                <w:lang w:eastAsia="uk-UA"/>
              </w:rPr>
              <w:t>28.05.2026</w:t>
            </w:r>
          </w:p>
        </w:tc>
        <w:tc>
          <w:tcPr>
            <w:tcW w:w="2980" w:type="dxa"/>
          </w:tcPr>
          <w:p w:rsidR="004864B8" w:rsidRDefault="004864B8" w:rsidP="004864B8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4864B8" w:rsidRDefault="004864B8" w:rsidP="004864B8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4864B8" w:rsidRPr="00A326C3" w:rsidRDefault="004864B8" w:rsidP="004864B8">
            <w:pPr>
              <w:widowControl w:val="0"/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  <w:szCs w:val="28"/>
              </w:rPr>
              <w:t>Олег ЦИМБАЛ</w:t>
            </w:r>
          </w:p>
        </w:tc>
      </w:tr>
    </w:tbl>
    <w:p w:rsidR="00F257E5" w:rsidRDefault="00F257E5" w:rsidP="00162E89">
      <w:pPr>
        <w:rPr>
          <w:sz w:val="26"/>
          <w:szCs w:val="26"/>
        </w:rPr>
      </w:pPr>
    </w:p>
    <w:sectPr w:rsidR="00F257E5" w:rsidSect="00056D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75C3" w:rsidRDefault="00F875C3" w:rsidP="000E253A">
      <w:r>
        <w:separator/>
      </w:r>
    </w:p>
  </w:endnote>
  <w:endnote w:type="continuationSeparator" w:id="0">
    <w:p w:rsidR="00F875C3" w:rsidRDefault="00F875C3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75C3" w:rsidRDefault="00F875C3" w:rsidP="000E253A">
      <w:r>
        <w:separator/>
      </w:r>
    </w:p>
  </w:footnote>
  <w:footnote w:type="continuationSeparator" w:id="0">
    <w:p w:rsidR="00F875C3" w:rsidRDefault="00F875C3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036545">
    <w:abstractNumId w:val="3"/>
  </w:num>
  <w:num w:numId="2" w16cid:durableId="1844974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0577156">
    <w:abstractNumId w:val="1"/>
  </w:num>
  <w:num w:numId="4" w16cid:durableId="1954483148">
    <w:abstractNumId w:val="2"/>
  </w:num>
  <w:num w:numId="5" w16cid:durableId="12020176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B5607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64B8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E3B06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53588"/>
    <w:rsid w:val="00B61A77"/>
    <w:rsid w:val="00B74A6C"/>
    <w:rsid w:val="00B74AEC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3812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B2866"/>
    <w:rsid w:val="00EC1D97"/>
    <w:rsid w:val="00EC3327"/>
    <w:rsid w:val="00EC3ED4"/>
    <w:rsid w:val="00ED0F3E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257E5"/>
    <w:rsid w:val="00F33F33"/>
    <w:rsid w:val="00F41070"/>
    <w:rsid w:val="00F413BA"/>
    <w:rsid w:val="00F41F88"/>
    <w:rsid w:val="00F433C1"/>
    <w:rsid w:val="00F4387C"/>
    <w:rsid w:val="00F576B9"/>
    <w:rsid w:val="00F72761"/>
    <w:rsid w:val="00F754C3"/>
    <w:rsid w:val="00F776B4"/>
    <w:rsid w:val="00F834A5"/>
    <w:rsid w:val="00F875C3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A7269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B719-7E4A-4E7D-B153-4CC205C0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admin</cp:lastModifiedBy>
  <cp:revision>13</cp:revision>
  <cp:lastPrinted>2025-01-20T13:15:00Z</cp:lastPrinted>
  <dcterms:created xsi:type="dcterms:W3CDTF">2026-02-24T11:57:00Z</dcterms:created>
  <dcterms:modified xsi:type="dcterms:W3CDTF">2026-06-04T08:59:00Z</dcterms:modified>
</cp:coreProperties>
</file>